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_GBK" w:hAnsi="宋体" w:eastAsia="方正小标宋_GBK" w:cs="方正仿宋_GBK"/>
          <w:b/>
          <w:sz w:val="44"/>
          <w:szCs w:val="44"/>
        </w:rPr>
      </w:pPr>
      <w:r>
        <w:rPr>
          <w:rFonts w:hint="eastAsia" w:ascii="方正小标宋_GBK" w:hAnsi="宋体" w:eastAsia="方正小标宋_GBK" w:cs="方正仿宋_GBK"/>
          <w:b/>
          <w:sz w:val="44"/>
          <w:szCs w:val="44"/>
          <w:lang w:val="en-US" w:eastAsia="zh-CN"/>
        </w:rPr>
        <w:t>交银理财稳享6个月定开2号理财产品非标资产变更公告</w:t>
      </w:r>
    </w:p>
    <w:p>
      <w:pPr>
        <w:spacing w:line="360" w:lineRule="auto"/>
        <w:jc w:val="center"/>
        <w:rPr>
          <w:rFonts w:ascii="方正小标宋_GBK" w:hAnsi="宋体" w:eastAsia="方正小标宋_GBK" w:cs="方正仿宋_GBK"/>
          <w:b/>
          <w:sz w:val="44"/>
          <w:szCs w:val="44"/>
        </w:rPr>
      </w:pPr>
      <w:r>
        <w:rPr>
          <w:rFonts w:hint="eastAsia" w:ascii="方正小标宋_GBK" w:hAnsi="宋体" w:eastAsia="方正小标宋_GBK" w:cs="方正仿宋_GBK"/>
          <w:b/>
          <w:sz w:val="44"/>
          <w:szCs w:val="44"/>
        </w:rPr>
        <w:t>（</w:t>
      </w:r>
      <w:r>
        <w:rPr>
          <w:rFonts w:hint="eastAsia" w:ascii="方正小标宋_GBK" w:hAnsi="宋体" w:eastAsia="方正小标宋_GBK" w:cs="方正仿宋_GBK"/>
          <w:b/>
          <w:sz w:val="44"/>
          <w:szCs w:val="44"/>
          <w:lang w:val="en-US" w:eastAsia="zh-CN"/>
        </w:rPr>
        <w:t>2022年7月20日</w:t>
      </w:r>
      <w:r>
        <w:rPr>
          <w:rFonts w:ascii="方正小标宋_GBK" w:hAnsi="宋体" w:eastAsia="方正小标宋_GBK" w:cs="方正仿宋_GBK"/>
          <w:b/>
          <w:sz w:val="44"/>
          <w:szCs w:val="44"/>
        </w:rPr>
        <w:t>）</w:t>
      </w:r>
    </w:p>
    <w:p>
      <w:pPr>
        <w:spacing w:line="360" w:lineRule="auto"/>
        <w:jc w:val="both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尊敬的客户：</w:t>
      </w:r>
    </w:p>
    <w:p>
      <w:pPr>
        <w:spacing w:line="360" w:lineRule="auto"/>
        <w:ind w:firstLine="650"/>
        <w:jc w:val="both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我司交银理财稳享6个月定开2号理财产品（理财信息登记系统产品编码：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Z7000921000268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）投资的非标准化债权类资产发生变更，现将具体事项公告如下：</w:t>
      </w:r>
    </w:p>
    <w:p>
      <w:pPr>
        <w:spacing w:line="360" w:lineRule="auto"/>
        <w:ind w:firstLine="480" w:firstLineChars="200"/>
        <w:jc w:val="both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一、产品基本信息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4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交银理财稳享6个月定开2号理财产品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产品成立日</w:t>
            </w:r>
          </w:p>
        </w:tc>
        <w:tc>
          <w:tcPr>
            <w:tcW w:w="4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2021年7月23日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销售币种</w:t>
            </w:r>
          </w:p>
        </w:tc>
        <w:tc>
          <w:tcPr>
            <w:tcW w:w="4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非标准化债权类资产投资变更日期</w:t>
            </w:r>
          </w:p>
        </w:tc>
        <w:tc>
          <w:tcPr>
            <w:tcW w:w="4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2022年7月19日</w:t>
            </w:r>
          </w:p>
        </w:tc>
      </w:tr>
    </w:tbl>
    <w:p>
      <w:pPr>
        <w:spacing w:line="360" w:lineRule="auto"/>
        <w:ind w:firstLine="650"/>
        <w:jc w:val="both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 二、增加投资的非标准化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债权类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资产明细</w:t>
      </w:r>
      <w:r>
        <w:rPr>
          <w:rFonts w:ascii="方正仿宋_GBK" w:hAnsi="方正仿宋_GBK" w:eastAsia="方正仿宋_GBK" w:cs="方正仿宋_GBK"/>
          <w:sz w:val="24"/>
          <w:szCs w:val="24"/>
        </w:rPr>
        <w:t xml:space="preserve"> </w:t>
      </w:r>
    </w:p>
    <w:p>
      <w:pPr>
        <w:spacing w:line="360" w:lineRule="auto"/>
        <w:ind w:firstLine="650"/>
        <w:jc w:val="both"/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无</w:t>
      </w:r>
    </w:p>
    <w:p>
      <w:pPr>
        <w:spacing w:line="360" w:lineRule="auto"/>
        <w:ind w:firstLine="650"/>
        <w:jc w:val="left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三、减少的非标准化债权类资产明细</w:t>
      </w:r>
    </w:p>
    <w:tbl>
      <w:tblPr>
        <w:tblStyle w:val="3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7"/>
        <w:gridCol w:w="121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融资客户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剩余融资期限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月）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项目年化收益率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交易结构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风险状况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b w:val="0"/>
              </w:rPr>
              <w:t>青岛青银金融租赁有限公司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b w:val="0"/>
              </w:rPr>
              <w:t>LCTYJK青银金租6M220119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b w:val="0"/>
              </w:rPr>
              <w:t>4.2000%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b w:val="0"/>
              </w:rPr>
              <w:t xml:space="preserve">同业借款       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b w:val="0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b w:val="0"/>
              </w:rPr>
              <w:t>天津长城滨银汽车金融有限公司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b w:val="0"/>
              </w:rPr>
              <w:t>LCTYJK长城滨银6M220119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b w:val="0"/>
              </w:rPr>
              <w:t>3.9000%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b w:val="0"/>
              </w:rPr>
              <w:t xml:space="preserve">同业借款       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b w:val="0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b w:val="0"/>
              </w:rPr>
              <w:t>湖北金融租赁股份有限公司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b w:val="0"/>
              </w:rPr>
              <w:t>LCTYJK湖北金租6M220119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b w:val="0"/>
              </w:rPr>
              <w:t>4.0000%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b w:val="0"/>
              </w:rPr>
              <w:t xml:space="preserve">同业借款       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b w:val="0"/>
              </w:rPr>
              <w:t>正常</w:t>
            </w:r>
          </w:p>
        </w:tc>
      </w:tr>
    </w:tbl>
    <w:p>
      <w:pPr>
        <w:spacing w:line="360" w:lineRule="auto"/>
        <w:ind w:firstLine="650"/>
        <w:jc w:val="lef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感谢您一直以来对我司的支持！</w:t>
      </w:r>
    </w:p>
    <w:p>
      <w:pPr>
        <w:spacing w:line="360" w:lineRule="auto"/>
        <w:ind w:firstLine="650"/>
        <w:jc w:val="lef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特此公告。</w:t>
      </w:r>
    </w:p>
    <w:p>
      <w:pPr>
        <w:spacing w:line="360" w:lineRule="auto"/>
        <w:jc w:val="righ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交银理财有限责任公司</w:t>
      </w:r>
    </w:p>
    <w:p>
      <w:pPr>
        <w:spacing w:line="360" w:lineRule="auto"/>
        <w:jc w:val="right"/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2022年7月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20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B262B"/>
    <w:rsid w:val="03934A6B"/>
    <w:rsid w:val="044F5770"/>
    <w:rsid w:val="05133C63"/>
    <w:rsid w:val="052C6D8B"/>
    <w:rsid w:val="05462484"/>
    <w:rsid w:val="0BC2635A"/>
    <w:rsid w:val="0ED943A7"/>
    <w:rsid w:val="0FA15282"/>
    <w:rsid w:val="107A4F65"/>
    <w:rsid w:val="126E669A"/>
    <w:rsid w:val="15FA3431"/>
    <w:rsid w:val="16AD1F12"/>
    <w:rsid w:val="1EE86942"/>
    <w:rsid w:val="25A1321F"/>
    <w:rsid w:val="294007BB"/>
    <w:rsid w:val="2A770838"/>
    <w:rsid w:val="2CC77886"/>
    <w:rsid w:val="32E02A9C"/>
    <w:rsid w:val="37373DA4"/>
    <w:rsid w:val="37BB6366"/>
    <w:rsid w:val="3B910797"/>
    <w:rsid w:val="3C0D3D97"/>
    <w:rsid w:val="3DB3244A"/>
    <w:rsid w:val="4031025F"/>
    <w:rsid w:val="407E035E"/>
    <w:rsid w:val="409456F3"/>
    <w:rsid w:val="45205E79"/>
    <w:rsid w:val="48884969"/>
    <w:rsid w:val="4CAF45AD"/>
    <w:rsid w:val="57003E2A"/>
    <w:rsid w:val="5771017E"/>
    <w:rsid w:val="5BE80ED6"/>
    <w:rsid w:val="5C322BA0"/>
    <w:rsid w:val="5FA16A73"/>
    <w:rsid w:val="620777B3"/>
    <w:rsid w:val="62D82DEA"/>
    <w:rsid w:val="63390858"/>
    <w:rsid w:val="64410357"/>
    <w:rsid w:val="660D3A9D"/>
    <w:rsid w:val="66150517"/>
    <w:rsid w:val="680B73B0"/>
    <w:rsid w:val="68653025"/>
    <w:rsid w:val="6BE51391"/>
    <w:rsid w:val="6C416227"/>
    <w:rsid w:val="6DA01D17"/>
    <w:rsid w:val="6EDB5B6B"/>
    <w:rsid w:val="70C41860"/>
    <w:rsid w:val="728849C4"/>
    <w:rsid w:val="759F2407"/>
    <w:rsid w:val="785328F5"/>
    <w:rsid w:val="7AD0650C"/>
    <w:rsid w:val="7B6D0CAB"/>
    <w:rsid w:val="7E610966"/>
    <w:rsid w:val="7ECB25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蔡雨薇</cp:lastModifiedBy>
  <dcterms:modified xsi:type="dcterms:W3CDTF">2022-07-20T01:54:32Z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735B6E2021504DE0BEA6B01FD76E211E</vt:lpwstr>
  </property>
</Properties>
</file>