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0" w:type="dxa"/>
        <w:tblLook w:val="04A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B135E0" w:rsidTr="00B135E0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Default="00B135E0">
            <w:pPr>
              <w:spacing w:line="360" w:lineRule="auto"/>
              <w:rPr>
                <w:rFonts w:eastAsiaTheme="minorEastAsia"/>
              </w:rPr>
            </w:pPr>
            <w:bookmarkStart w:id="0" w:name="OLE_LINK1"/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Default="00B135E0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项目名称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Default="00B135E0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采购内容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Default="00B135E0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采购方式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Default="00B135E0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候选供应商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Default="00B135E0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成交供应商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Default="00B135E0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合同确定的采购数量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Default="00B135E0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采购价格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Default="00B135E0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备注</w:t>
            </w:r>
          </w:p>
        </w:tc>
      </w:tr>
      <w:tr w:rsidR="00B135E0" w:rsidTr="00B135E0">
        <w:trPr>
          <w:trHeight w:val="600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Default="00B135E0">
            <w:pPr>
              <w:spacing w:line="360" w:lineRule="auto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Pr="00B135E0" w:rsidRDefault="00B135E0" w:rsidP="00B135E0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交通银行股份有限公司珠海分行国际快递寄送服务商选定采购项目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Pr="00B135E0" w:rsidRDefault="00B135E0" w:rsidP="00B135E0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国际快递寄送服务商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Pr="00B135E0" w:rsidRDefault="00B135E0" w:rsidP="00B135E0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公开招标失败转单一来源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Pr="00B135E0" w:rsidRDefault="00B135E0" w:rsidP="00B135E0">
            <w:pPr>
              <w:spacing w:line="360" w:lineRule="auto"/>
              <w:rPr>
                <w:rFonts w:ascii="宋体" w:eastAsia="宋体" w:hAnsi="宋体" w:cs="宋体" w:hint="eastAsia"/>
              </w:rPr>
            </w:pPr>
            <w:r w:rsidRPr="00B135E0">
              <w:rPr>
                <w:rFonts w:ascii="宋体" w:eastAsia="宋体" w:hAnsi="宋体" w:cs="宋体" w:hint="eastAsia"/>
              </w:rPr>
              <w:t>中外运-敦豪国际航空快件有限公司珠海分公司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E0" w:rsidRPr="00B135E0" w:rsidRDefault="00B135E0">
            <w:pPr>
              <w:spacing w:line="360" w:lineRule="auto"/>
              <w:rPr>
                <w:rFonts w:ascii="宋体" w:eastAsia="宋体" w:hAnsi="宋体" w:cs="宋体"/>
              </w:rPr>
            </w:pPr>
            <w:r w:rsidRPr="00B135E0">
              <w:rPr>
                <w:rFonts w:ascii="宋体" w:eastAsia="宋体" w:hAnsi="宋体" w:cs="宋体" w:hint="eastAsia"/>
              </w:rPr>
              <w:t>中外运-敦豪国际航空快件有限公司珠海分公司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Pr="00B135E0" w:rsidRDefault="00B135E0">
            <w:pPr>
              <w:spacing w:line="360" w:lineRule="auto"/>
              <w:rPr>
                <w:rFonts w:ascii="宋体" w:eastAsia="宋体" w:hAnsi="宋体" w:cs="宋体"/>
              </w:rPr>
            </w:pPr>
            <w:r w:rsidRPr="00B135E0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Pr="00B135E0" w:rsidRDefault="00B135E0">
            <w:pPr>
              <w:spacing w:line="360" w:lineRule="auto"/>
              <w:rPr>
                <w:rFonts w:ascii="宋体" w:eastAsia="宋体" w:hAnsi="宋体" w:cs="宋体"/>
              </w:rPr>
            </w:pPr>
            <w:r w:rsidRPr="00B135E0">
              <w:rPr>
                <w:rFonts w:ascii="宋体" w:eastAsia="宋体" w:hAnsi="宋体" w:cs="宋体" w:hint="eastAsia"/>
              </w:rPr>
              <w:t>结算价为该公司网站挂牌价7折扣率结</w:t>
            </w:r>
            <w:r w:rsidRPr="00B135E0">
              <w:rPr>
                <w:rFonts w:ascii="宋体" w:eastAsia="宋体" w:hAnsi="宋体" w:cs="宋体"/>
              </w:rPr>
              <w:t>算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E0" w:rsidRPr="00B135E0" w:rsidRDefault="00B135E0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bookmarkEnd w:id="0"/>
    </w:tbl>
    <w:p w:rsidR="006A7775" w:rsidRDefault="006A7775"/>
    <w:sectPr w:rsidR="006A7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775" w:rsidRDefault="006A7775" w:rsidP="00B135E0">
      <w:r>
        <w:separator/>
      </w:r>
    </w:p>
  </w:endnote>
  <w:endnote w:type="continuationSeparator" w:id="1">
    <w:p w:rsidR="006A7775" w:rsidRDefault="006A7775" w:rsidP="00B1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775" w:rsidRDefault="006A7775" w:rsidP="00B135E0">
      <w:r>
        <w:separator/>
      </w:r>
    </w:p>
  </w:footnote>
  <w:footnote w:type="continuationSeparator" w:id="1">
    <w:p w:rsidR="006A7775" w:rsidRDefault="006A7775" w:rsidP="00B13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7B06"/>
    <w:multiLevelType w:val="hybridMultilevel"/>
    <w:tmpl w:val="FCFE2136"/>
    <w:lvl w:ilvl="0" w:tplc="1F488CEE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5E0"/>
    <w:rsid w:val="006A7775"/>
    <w:rsid w:val="00B1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5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5E0"/>
    <w:rPr>
      <w:sz w:val="18"/>
      <w:szCs w:val="18"/>
    </w:rPr>
  </w:style>
  <w:style w:type="paragraph" w:styleId="a5">
    <w:name w:val="List Paragraph"/>
    <w:basedOn w:val="a"/>
    <w:uiPriority w:val="34"/>
    <w:qFormat/>
    <w:rsid w:val="00B135E0"/>
    <w:pPr>
      <w:ind w:firstLineChars="200" w:firstLine="420"/>
    </w:pPr>
  </w:style>
  <w:style w:type="table" w:styleId="a6">
    <w:name w:val="Table Grid"/>
    <w:basedOn w:val="a1"/>
    <w:uiPriority w:val="59"/>
    <w:rsid w:val="00B135E0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李建平</dc:creator>
  <cp:keywords/>
  <dc:description/>
  <cp:lastModifiedBy>李建平</cp:lastModifiedBy>
  <cp:revision>2</cp:revision>
  <dcterms:created xsi:type="dcterms:W3CDTF">2019-12-26T10:15:00Z</dcterms:created>
  <dcterms:modified xsi:type="dcterms:W3CDTF">2019-12-26T10:24:00Z</dcterms:modified>
</cp:coreProperties>
</file>