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3B" w:rsidRPr="00694E1D" w:rsidRDefault="00314A3B" w:rsidP="00314A3B">
      <w:pPr>
        <w:widowControl/>
        <w:spacing w:line="360" w:lineRule="atLeast"/>
        <w:jc w:val="center"/>
        <w:rPr>
          <w:rFonts w:ascii="方正小标宋_GBK" w:eastAsia="方正小标宋_GBK" w:hAnsi="方正仿宋_GBK" w:cs="方正仿宋_GBK" w:hint="eastAsia"/>
          <w:kern w:val="0"/>
          <w:sz w:val="36"/>
          <w:szCs w:val="18"/>
        </w:rPr>
      </w:pPr>
      <w:r w:rsidRPr="00694E1D">
        <w:rPr>
          <w:rFonts w:ascii="方正小标宋_GBK" w:eastAsia="方正小标宋_GBK" w:hAnsi="方正仿宋_GBK" w:cs="方正仿宋_GBK" w:hint="eastAsia"/>
          <w:kern w:val="0"/>
          <w:sz w:val="36"/>
          <w:szCs w:val="18"/>
        </w:rPr>
        <w:t>交银</w:t>
      </w:r>
      <w:proofErr w:type="gramStart"/>
      <w:r w:rsidRPr="00694E1D">
        <w:rPr>
          <w:rFonts w:ascii="方正小标宋_GBK" w:eastAsia="方正小标宋_GBK" w:hAnsi="方正仿宋_GBK" w:cs="方正仿宋_GBK" w:hint="eastAsia"/>
          <w:kern w:val="0"/>
          <w:sz w:val="36"/>
          <w:szCs w:val="18"/>
        </w:rPr>
        <w:t>理财稳享1个月</w:t>
      </w:r>
      <w:proofErr w:type="gramEnd"/>
      <w:r w:rsidRPr="00694E1D">
        <w:rPr>
          <w:rFonts w:ascii="方正小标宋_GBK" w:eastAsia="方正小标宋_GBK" w:hAnsi="方正仿宋_GBK" w:cs="方正仿宋_GBK" w:hint="eastAsia"/>
          <w:kern w:val="0"/>
          <w:sz w:val="36"/>
          <w:szCs w:val="18"/>
        </w:rPr>
        <w:t>定开1号（机构专享）理财产品业绩比较基准公告</w:t>
      </w:r>
    </w:p>
    <w:p w:rsidR="00314A3B" w:rsidRPr="00AD3FBE" w:rsidRDefault="00314A3B" w:rsidP="00314A3B">
      <w:pPr>
        <w:widowControl/>
        <w:spacing w:line="360" w:lineRule="atLeast"/>
        <w:jc w:val="center"/>
        <w:rPr>
          <w:rFonts w:ascii="方正仿宋_GBK" w:eastAsia="方正仿宋_GBK" w:hAnsi="方正仿宋_GBK" w:cs="方正仿宋_GBK"/>
          <w:b/>
          <w:kern w:val="0"/>
          <w:sz w:val="32"/>
          <w:szCs w:val="18"/>
        </w:rPr>
      </w:pPr>
      <w:r w:rsidRPr="00AD3FBE">
        <w:rPr>
          <w:rFonts w:ascii="方正仿宋_GBK" w:eastAsia="方正仿宋_GBK" w:hAnsi="方正仿宋_GBK" w:cs="方正仿宋_GBK" w:hint="eastAsia"/>
          <w:b/>
          <w:kern w:val="0"/>
          <w:sz w:val="32"/>
          <w:szCs w:val="18"/>
        </w:rPr>
        <w:t>（2020年4月7日）</w:t>
      </w:r>
    </w:p>
    <w:p w:rsidR="00F76E67" w:rsidRDefault="004B43C7">
      <w:pPr>
        <w:spacing w:line="360" w:lineRule="auto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尊敬的客户：</w:t>
      </w:r>
    </w:p>
    <w:p w:rsidR="00F76E67" w:rsidRDefault="004B43C7">
      <w:pPr>
        <w:spacing w:line="360" w:lineRule="auto"/>
        <w:ind w:firstLine="65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根据理财合同相关条款约定，现将我司</w:t>
      </w:r>
      <w:r w:rsidR="00314A3B" w:rsidRPr="00314A3B"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proofErr w:type="gramStart"/>
      <w:r w:rsidR="00314A3B" w:rsidRPr="00314A3B">
        <w:rPr>
          <w:rFonts w:ascii="方正仿宋_GBK" w:eastAsia="方正仿宋_GBK" w:hAnsi="方正仿宋_GBK" w:cs="方正仿宋_GBK" w:hint="eastAsia"/>
          <w:sz w:val="32"/>
          <w:szCs w:val="32"/>
        </w:rPr>
        <w:t>理财稳享1个月</w:t>
      </w:r>
      <w:proofErr w:type="gramEnd"/>
      <w:r w:rsidR="00314A3B" w:rsidRPr="00314A3B">
        <w:rPr>
          <w:rFonts w:ascii="方正仿宋_GBK" w:eastAsia="方正仿宋_GBK" w:hAnsi="方正仿宋_GBK" w:cs="方正仿宋_GBK" w:hint="eastAsia"/>
          <w:sz w:val="32"/>
          <w:szCs w:val="32"/>
        </w:rPr>
        <w:t>定开1号（机构专享）理财产品（产品代码：0891200021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；理财产品登记编码：</w:t>
      </w:r>
      <w:r w:rsidR="00314A3B" w:rsidRPr="00314A3B">
        <w:rPr>
          <w:rFonts w:ascii="方正仿宋_GBK" w:eastAsia="方正仿宋_GBK" w:hAnsi="方正仿宋_GBK" w:cs="方正仿宋_GBK"/>
          <w:sz w:val="32"/>
          <w:szCs w:val="32"/>
        </w:rPr>
        <w:t>Z7000920000042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）业绩比较基准公告如下：</w:t>
      </w:r>
    </w:p>
    <w:p w:rsidR="00F76E67" w:rsidRDefault="004B43C7">
      <w:pPr>
        <w:spacing w:line="360" w:lineRule="auto"/>
        <w:ind w:firstLine="65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投资周期</w:t>
      </w:r>
      <w:r w:rsidR="00314A3B" w:rsidRPr="00314A3B">
        <w:rPr>
          <w:rFonts w:ascii="方正仿宋_GBK" w:eastAsia="方正仿宋_GBK" w:hAnsi="方正仿宋_GBK" w:cs="方正仿宋_GBK" w:hint="eastAsia"/>
          <w:sz w:val="32"/>
          <w:szCs w:val="32"/>
        </w:rPr>
        <w:t>2020年4月11日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-</w:t>
      </w:r>
      <w:r w:rsidR="00314A3B" w:rsidRPr="00314A3B">
        <w:rPr>
          <w:rFonts w:ascii="方正仿宋_GBK" w:eastAsia="方正仿宋_GBK" w:hAnsi="方正仿宋_GBK" w:cs="方正仿宋_GBK" w:hint="eastAsia"/>
          <w:sz w:val="32"/>
          <w:szCs w:val="32"/>
        </w:rPr>
        <w:t>2020年5月12日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，业绩比较基准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</w:t>
      </w:r>
      <w:r w:rsidR="00314A3B">
        <w:rPr>
          <w:rFonts w:ascii="方正仿宋_GBK" w:eastAsia="方正仿宋_GBK" w:hAnsi="方正仿宋_GBK" w:cs="方正仿宋_GBK" w:hint="eastAsia"/>
          <w:sz w:val="32"/>
          <w:szCs w:val="32"/>
        </w:rPr>
        <w:t>2.60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F76E67" w:rsidRDefault="004B43C7">
      <w:pPr>
        <w:spacing w:line="360" w:lineRule="auto"/>
        <w:ind w:firstLine="65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感谢您一直以来对我司的支持！</w:t>
      </w:r>
    </w:p>
    <w:p w:rsidR="00F76E67" w:rsidRDefault="00314A3B">
      <w:pPr>
        <w:spacing w:line="360" w:lineRule="auto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</w:t>
      </w:r>
      <w:r w:rsidR="004B43C7">
        <w:rPr>
          <w:rFonts w:ascii="方正仿宋_GBK" w:eastAsia="方正仿宋_GBK" w:hAnsi="方正仿宋_GBK" w:cs="方正仿宋_GBK" w:hint="eastAsia"/>
          <w:sz w:val="32"/>
          <w:szCs w:val="32"/>
        </w:rPr>
        <w:t>特此公告。</w:t>
      </w:r>
      <w:r w:rsidR="004B43C7">
        <w:rPr>
          <w:rFonts w:ascii="方正仿宋_GBK" w:eastAsia="方正仿宋_GBK" w:hAnsi="方正仿宋_GBK" w:cs="方正仿宋_GBK"/>
          <w:sz w:val="32"/>
          <w:szCs w:val="32"/>
        </w:rPr>
        <w:tab/>
      </w:r>
    </w:p>
    <w:p w:rsidR="00F76E67" w:rsidRDefault="004B43C7">
      <w:pPr>
        <w:spacing w:line="360" w:lineRule="auto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ab/>
      </w:r>
    </w:p>
    <w:p w:rsidR="00F76E67" w:rsidRDefault="004B43C7">
      <w:pPr>
        <w:spacing w:line="360" w:lineRule="auto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交银理财有限责任公司</w:t>
      </w:r>
    </w:p>
    <w:p w:rsidR="00F76E67" w:rsidRDefault="004B43C7">
      <w:pPr>
        <w:spacing w:line="360" w:lineRule="auto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20</w:t>
      </w:r>
      <w:r w:rsidR="00314A3B">
        <w:rPr>
          <w:rFonts w:ascii="方正仿宋_GBK" w:eastAsia="方正仿宋_GBK" w:hAnsi="方正仿宋_GBK" w:cs="方正仿宋_GBK" w:hint="eastAsia"/>
          <w:sz w:val="32"/>
          <w:szCs w:val="32"/>
        </w:rPr>
        <w:t>20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314A3B">
        <w:rPr>
          <w:rFonts w:ascii="方正仿宋_GBK" w:eastAsia="方正仿宋_GBK" w:hAnsi="方正仿宋_GBK" w:cs="方正仿宋_GBK" w:hint="eastAsia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314A3B">
        <w:rPr>
          <w:rFonts w:ascii="方正仿宋_GBK" w:eastAsia="方正仿宋_GBK" w:hAnsi="方正仿宋_GBK" w:cs="方正仿宋_GBK" w:hint="eastAsia"/>
          <w:sz w:val="32"/>
          <w:szCs w:val="32"/>
        </w:rPr>
        <w:t>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p w:rsidR="00F76E67" w:rsidRDefault="00F76E67">
      <w:pPr>
        <w:widowControl/>
        <w:jc w:val="left"/>
      </w:pPr>
    </w:p>
    <w:sectPr w:rsidR="00F76E67" w:rsidSect="00F76E67">
      <w:pgSz w:w="11850" w:h="16783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3C7" w:rsidRDefault="004B43C7" w:rsidP="00314A3B">
      <w:r>
        <w:separator/>
      </w:r>
    </w:p>
  </w:endnote>
  <w:endnote w:type="continuationSeparator" w:id="0">
    <w:p w:rsidR="004B43C7" w:rsidRDefault="004B43C7" w:rsidP="00314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3C7" w:rsidRDefault="004B43C7" w:rsidP="00314A3B">
      <w:r>
        <w:separator/>
      </w:r>
    </w:p>
  </w:footnote>
  <w:footnote w:type="continuationSeparator" w:id="0">
    <w:p w:rsidR="004B43C7" w:rsidRDefault="004B43C7" w:rsidP="00314A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2DFC"/>
    <w:rsid w:val="000018B4"/>
    <w:rsid w:val="000064C1"/>
    <w:rsid w:val="00043A9E"/>
    <w:rsid w:val="0004441A"/>
    <w:rsid w:val="000464A1"/>
    <w:rsid w:val="0004674E"/>
    <w:rsid w:val="00066596"/>
    <w:rsid w:val="00077349"/>
    <w:rsid w:val="000A062C"/>
    <w:rsid w:val="000B0215"/>
    <w:rsid w:val="000C2018"/>
    <w:rsid w:val="000C6B32"/>
    <w:rsid w:val="000C77F5"/>
    <w:rsid w:val="000E73FF"/>
    <w:rsid w:val="000F4548"/>
    <w:rsid w:val="0011704D"/>
    <w:rsid w:val="00170B4E"/>
    <w:rsid w:val="00171619"/>
    <w:rsid w:val="00191470"/>
    <w:rsid w:val="001A0455"/>
    <w:rsid w:val="001A13A5"/>
    <w:rsid w:val="001B2467"/>
    <w:rsid w:val="001F1673"/>
    <w:rsid w:val="002141C2"/>
    <w:rsid w:val="002264C7"/>
    <w:rsid w:val="00281AB4"/>
    <w:rsid w:val="002E2D21"/>
    <w:rsid w:val="002F08A5"/>
    <w:rsid w:val="00300E07"/>
    <w:rsid w:val="00310044"/>
    <w:rsid w:val="00314A3B"/>
    <w:rsid w:val="00331DBE"/>
    <w:rsid w:val="003345F4"/>
    <w:rsid w:val="003576FB"/>
    <w:rsid w:val="00376C02"/>
    <w:rsid w:val="00384071"/>
    <w:rsid w:val="003B1769"/>
    <w:rsid w:val="003D5D6A"/>
    <w:rsid w:val="003E02BA"/>
    <w:rsid w:val="003F3270"/>
    <w:rsid w:val="00404B3A"/>
    <w:rsid w:val="00423CFC"/>
    <w:rsid w:val="00426A73"/>
    <w:rsid w:val="00427E04"/>
    <w:rsid w:val="00430622"/>
    <w:rsid w:val="00476F45"/>
    <w:rsid w:val="004A1C53"/>
    <w:rsid w:val="004B0015"/>
    <w:rsid w:val="004B43C7"/>
    <w:rsid w:val="004B6416"/>
    <w:rsid w:val="004D1D8D"/>
    <w:rsid w:val="00500ECE"/>
    <w:rsid w:val="0051715F"/>
    <w:rsid w:val="0053318C"/>
    <w:rsid w:val="005404E1"/>
    <w:rsid w:val="0054442E"/>
    <w:rsid w:val="00546FCA"/>
    <w:rsid w:val="0058652B"/>
    <w:rsid w:val="005D143B"/>
    <w:rsid w:val="005E0188"/>
    <w:rsid w:val="00607843"/>
    <w:rsid w:val="00610BC3"/>
    <w:rsid w:val="00633FF8"/>
    <w:rsid w:val="0064372D"/>
    <w:rsid w:val="00684413"/>
    <w:rsid w:val="0068466F"/>
    <w:rsid w:val="00694E1D"/>
    <w:rsid w:val="006D2E4C"/>
    <w:rsid w:val="006E349E"/>
    <w:rsid w:val="006F3D21"/>
    <w:rsid w:val="00714B99"/>
    <w:rsid w:val="007237A9"/>
    <w:rsid w:val="007248E2"/>
    <w:rsid w:val="00727318"/>
    <w:rsid w:val="00773F73"/>
    <w:rsid w:val="007A2572"/>
    <w:rsid w:val="008046BD"/>
    <w:rsid w:val="00804DA8"/>
    <w:rsid w:val="00805BF5"/>
    <w:rsid w:val="0082619F"/>
    <w:rsid w:val="00832479"/>
    <w:rsid w:val="00832745"/>
    <w:rsid w:val="008339EF"/>
    <w:rsid w:val="0083479D"/>
    <w:rsid w:val="00847FB9"/>
    <w:rsid w:val="008762E8"/>
    <w:rsid w:val="008D2005"/>
    <w:rsid w:val="008D7DEF"/>
    <w:rsid w:val="008E5F28"/>
    <w:rsid w:val="008F5008"/>
    <w:rsid w:val="00903A60"/>
    <w:rsid w:val="00936BBB"/>
    <w:rsid w:val="00942C7F"/>
    <w:rsid w:val="00950A95"/>
    <w:rsid w:val="009568B9"/>
    <w:rsid w:val="00967518"/>
    <w:rsid w:val="009A6991"/>
    <w:rsid w:val="009C0817"/>
    <w:rsid w:val="009C2E4E"/>
    <w:rsid w:val="009D291B"/>
    <w:rsid w:val="009F2247"/>
    <w:rsid w:val="009F4224"/>
    <w:rsid w:val="00A12EF9"/>
    <w:rsid w:val="00A14886"/>
    <w:rsid w:val="00A16953"/>
    <w:rsid w:val="00A23150"/>
    <w:rsid w:val="00A3157D"/>
    <w:rsid w:val="00A3792F"/>
    <w:rsid w:val="00A40FA5"/>
    <w:rsid w:val="00A53ECE"/>
    <w:rsid w:val="00A925E2"/>
    <w:rsid w:val="00A97161"/>
    <w:rsid w:val="00AD3FBE"/>
    <w:rsid w:val="00AD5DF7"/>
    <w:rsid w:val="00AE2DFC"/>
    <w:rsid w:val="00AE3A27"/>
    <w:rsid w:val="00AE3A81"/>
    <w:rsid w:val="00AF762A"/>
    <w:rsid w:val="00B101B9"/>
    <w:rsid w:val="00B21DE7"/>
    <w:rsid w:val="00B42270"/>
    <w:rsid w:val="00B440C0"/>
    <w:rsid w:val="00B658E4"/>
    <w:rsid w:val="00B73F96"/>
    <w:rsid w:val="00B90BFE"/>
    <w:rsid w:val="00BC1D9B"/>
    <w:rsid w:val="00BC7827"/>
    <w:rsid w:val="00BD3DE8"/>
    <w:rsid w:val="00BE0999"/>
    <w:rsid w:val="00BF361F"/>
    <w:rsid w:val="00BF4A5F"/>
    <w:rsid w:val="00C057D1"/>
    <w:rsid w:val="00C12B0C"/>
    <w:rsid w:val="00C36F07"/>
    <w:rsid w:val="00C60BE5"/>
    <w:rsid w:val="00C67717"/>
    <w:rsid w:val="00C67F35"/>
    <w:rsid w:val="00C85C4C"/>
    <w:rsid w:val="00CC7270"/>
    <w:rsid w:val="00CD3E04"/>
    <w:rsid w:val="00CE0406"/>
    <w:rsid w:val="00D01AF5"/>
    <w:rsid w:val="00D425CB"/>
    <w:rsid w:val="00DA1281"/>
    <w:rsid w:val="00DB64CB"/>
    <w:rsid w:val="00DD0C32"/>
    <w:rsid w:val="00DD6771"/>
    <w:rsid w:val="00DF389E"/>
    <w:rsid w:val="00E01A6A"/>
    <w:rsid w:val="00E62A71"/>
    <w:rsid w:val="00E638D9"/>
    <w:rsid w:val="00E67E6B"/>
    <w:rsid w:val="00E86119"/>
    <w:rsid w:val="00E862D1"/>
    <w:rsid w:val="00EA6EBE"/>
    <w:rsid w:val="00EB0A04"/>
    <w:rsid w:val="00EB22E3"/>
    <w:rsid w:val="00EB6B3B"/>
    <w:rsid w:val="00EC1DD5"/>
    <w:rsid w:val="00EE4501"/>
    <w:rsid w:val="00F030E5"/>
    <w:rsid w:val="00F03ECE"/>
    <w:rsid w:val="00F06D64"/>
    <w:rsid w:val="00F2023A"/>
    <w:rsid w:val="00F215C0"/>
    <w:rsid w:val="00F322A8"/>
    <w:rsid w:val="00F6782E"/>
    <w:rsid w:val="00F76E67"/>
    <w:rsid w:val="00F90151"/>
    <w:rsid w:val="00FD3EB7"/>
    <w:rsid w:val="00FF19B3"/>
    <w:rsid w:val="00FF750D"/>
    <w:rsid w:val="2C3F5CF7"/>
    <w:rsid w:val="6D7D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6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F76E67"/>
    <w:rPr>
      <w:b/>
      <w:bCs/>
    </w:rPr>
  </w:style>
  <w:style w:type="paragraph" w:styleId="a4">
    <w:name w:val="annotation text"/>
    <w:basedOn w:val="a"/>
    <w:link w:val="Char0"/>
    <w:uiPriority w:val="99"/>
    <w:unhideWhenUsed/>
    <w:rsid w:val="00F76E67"/>
    <w:pPr>
      <w:jc w:val="left"/>
    </w:pPr>
  </w:style>
  <w:style w:type="paragraph" w:styleId="a5">
    <w:name w:val="Balloon Text"/>
    <w:basedOn w:val="a"/>
    <w:link w:val="Char1"/>
    <w:uiPriority w:val="99"/>
    <w:unhideWhenUsed/>
    <w:rsid w:val="00F76E67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F76E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F76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rsid w:val="00F76E67"/>
    <w:rPr>
      <w:sz w:val="21"/>
      <w:szCs w:val="21"/>
    </w:rPr>
  </w:style>
  <w:style w:type="character" w:customStyle="1" w:styleId="Char0">
    <w:name w:val="批注文字 Char"/>
    <w:basedOn w:val="a0"/>
    <w:link w:val="a4"/>
    <w:uiPriority w:val="99"/>
    <w:semiHidden/>
    <w:rsid w:val="00F76E67"/>
    <w:rPr>
      <w:rFonts w:ascii="Times New Roman" w:eastAsia="宋体" w:hAnsi="Times New Roman" w:cs="Times New Roman"/>
      <w:szCs w:val="24"/>
    </w:rPr>
  </w:style>
  <w:style w:type="character" w:customStyle="1" w:styleId="Char">
    <w:name w:val="批注主题 Char"/>
    <w:basedOn w:val="Char0"/>
    <w:link w:val="a3"/>
    <w:uiPriority w:val="99"/>
    <w:semiHidden/>
    <w:rsid w:val="00F76E67"/>
    <w:rPr>
      <w:rFonts w:ascii="Times New Roman" w:eastAsia="宋体" w:hAnsi="Times New Roman" w:cs="Times New Roman"/>
      <w:b/>
      <w:bCs/>
      <w:szCs w:val="24"/>
    </w:rPr>
  </w:style>
  <w:style w:type="character" w:customStyle="1" w:styleId="Char1">
    <w:name w:val="批注框文本 Char"/>
    <w:basedOn w:val="a0"/>
    <w:link w:val="a5"/>
    <w:uiPriority w:val="99"/>
    <w:semiHidden/>
    <w:rsid w:val="00F76E67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rsid w:val="00F76E67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rsid w:val="00F76E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>BOCOM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王力</cp:lastModifiedBy>
  <cp:revision>5</cp:revision>
  <dcterms:created xsi:type="dcterms:W3CDTF">2020-04-03T05:13:00Z</dcterms:created>
  <dcterms:modified xsi:type="dcterms:W3CDTF">2020-04-03T05:14:00Z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