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EA" w:rsidRPr="008F0528" w:rsidRDefault="009968C3" w:rsidP="00310FB1">
      <w:pPr>
        <w:spacing w:line="600" w:lineRule="exact"/>
        <w:jc w:val="center"/>
        <w:rPr>
          <w:rFonts w:ascii="方正小标宋_GBK" w:eastAsia="方正小标宋_GBK" w:hAnsi="黑体" w:cs="方正黑体_GBK"/>
          <w:sz w:val="44"/>
          <w:szCs w:val="44"/>
        </w:rPr>
      </w:pPr>
      <w:bookmarkStart w:id="0" w:name="_GoBack"/>
      <w:bookmarkEnd w:id="0"/>
      <w:r w:rsidRPr="008F0528">
        <w:rPr>
          <w:rFonts w:ascii="方正小标宋_GBK" w:eastAsia="方正小标宋_GBK" w:hAnsi="黑体" w:cs="方正黑体_GBK" w:hint="eastAsia"/>
          <w:sz w:val="44"/>
          <w:szCs w:val="44"/>
        </w:rPr>
        <w:t>关于调整</w:t>
      </w:r>
      <w:r w:rsidR="00B323DE" w:rsidRPr="00B323DE">
        <w:rPr>
          <w:rFonts w:ascii="方正小标宋_GBK" w:eastAsia="方正小标宋_GBK" w:hAnsi="方正黑体_GBK" w:cs="方正黑体_GBK" w:hint="eastAsia"/>
          <w:bCs/>
          <w:sz w:val="44"/>
          <w:szCs w:val="44"/>
        </w:rPr>
        <w:t>交银理财稳享3个月定开1号理财产品</w:t>
      </w:r>
      <w:r w:rsidRPr="008F0528">
        <w:rPr>
          <w:rFonts w:ascii="方正小标宋_GBK" w:eastAsia="方正小标宋_GBK" w:hAnsi="黑体" w:cs="方正黑体_GBK" w:hint="eastAsia"/>
          <w:sz w:val="44"/>
          <w:szCs w:val="44"/>
        </w:rPr>
        <w:t>合同的公告</w:t>
      </w:r>
    </w:p>
    <w:p w:rsidR="00D415EA" w:rsidRDefault="00D415EA" w:rsidP="00310FB1">
      <w:pPr>
        <w:spacing w:line="600" w:lineRule="exact"/>
      </w:pPr>
    </w:p>
    <w:p w:rsidR="00D415EA" w:rsidRPr="008F0528" w:rsidRDefault="009968C3" w:rsidP="00310FB1">
      <w:pPr>
        <w:spacing w:line="600" w:lineRule="exact"/>
        <w:rPr>
          <w:rFonts w:ascii="方正仿宋_GBK" w:eastAsia="方正仿宋_GBK" w:hAnsi="方正仿宋_GBK" w:cs="方正仿宋_GBK"/>
          <w:sz w:val="32"/>
          <w:szCs w:val="32"/>
        </w:rPr>
      </w:pPr>
      <w:r w:rsidRPr="008F0528">
        <w:rPr>
          <w:rFonts w:ascii="方正仿宋_GBK" w:eastAsia="方正仿宋_GBK" w:hAnsi="方正仿宋_GBK" w:cs="方正仿宋_GBK" w:hint="eastAsia"/>
          <w:sz w:val="32"/>
          <w:szCs w:val="32"/>
        </w:rPr>
        <w:t>尊敬的客户：</w:t>
      </w:r>
    </w:p>
    <w:p w:rsidR="00D415EA" w:rsidRPr="008F0528" w:rsidRDefault="000D554A" w:rsidP="00310FB1">
      <w:pPr>
        <w:spacing w:line="600" w:lineRule="exact"/>
        <w:ind w:firstLineChars="200" w:firstLine="640"/>
        <w:rPr>
          <w:rFonts w:ascii="方正仿宋_GBK" w:eastAsia="方正仿宋_GBK" w:hAnsi="方正仿宋_GBK" w:cs="方正仿宋_GBK"/>
          <w:color w:val="000000"/>
          <w:kern w:val="0"/>
          <w:sz w:val="32"/>
          <w:szCs w:val="32"/>
        </w:rPr>
      </w:pPr>
      <w:r w:rsidRPr="008F0528">
        <w:rPr>
          <w:rFonts w:ascii="方正仿宋_GBK" w:eastAsia="方正仿宋_GBK" w:hAnsi="方正仿宋_GBK" w:cs="方正仿宋_GBK" w:hint="eastAsia"/>
          <w:sz w:val="32"/>
          <w:szCs w:val="32"/>
        </w:rPr>
        <w:t>自202</w:t>
      </w:r>
      <w:r w:rsidR="00B53FE8" w:rsidRPr="008F0528">
        <w:rPr>
          <w:rFonts w:ascii="方正仿宋_GBK" w:eastAsia="方正仿宋_GBK" w:hAnsi="方正仿宋_GBK" w:cs="方正仿宋_GBK" w:hint="eastAsia"/>
          <w:sz w:val="32"/>
          <w:szCs w:val="32"/>
        </w:rPr>
        <w:t>2</w:t>
      </w:r>
      <w:r w:rsidRPr="008F0528">
        <w:rPr>
          <w:rFonts w:ascii="方正仿宋_GBK" w:eastAsia="方正仿宋_GBK" w:hAnsi="方正仿宋_GBK" w:cs="方正仿宋_GBK" w:hint="eastAsia"/>
          <w:sz w:val="32"/>
          <w:szCs w:val="32"/>
        </w:rPr>
        <w:t>年1月1日起，我司发行管理且仍存续的理财产品将执行新金融工具相关准则，理财产品合同将进行相应调整。</w:t>
      </w:r>
      <w:r w:rsidR="009968C3" w:rsidRPr="008F0528">
        <w:rPr>
          <w:rFonts w:ascii="方正仿宋_GBK" w:eastAsia="方正仿宋_GBK" w:hAnsi="方正仿宋_GBK" w:cs="方正仿宋_GBK" w:hint="eastAsia"/>
          <w:sz w:val="32"/>
          <w:szCs w:val="32"/>
        </w:rPr>
        <w:t>我司管理的</w:t>
      </w:r>
      <w:r w:rsidR="00B323DE" w:rsidRPr="00B323DE">
        <w:rPr>
          <w:rFonts w:ascii="方正仿宋_GBK" w:eastAsia="方正仿宋_GBK" w:hAnsi="方正仿宋_GBK" w:cs="方正仿宋_GBK" w:hint="eastAsia"/>
          <w:bCs/>
          <w:sz w:val="32"/>
          <w:szCs w:val="32"/>
        </w:rPr>
        <w:t>交银理财稳享3个月定开1号理财产品</w:t>
      </w:r>
      <w:r w:rsidR="009968C3" w:rsidRPr="008F0528">
        <w:rPr>
          <w:rFonts w:ascii="方正仿宋_GBK" w:eastAsia="方正仿宋_GBK" w:hAnsi="方正仿宋_GBK" w:cs="方正仿宋_GBK" w:hint="eastAsia"/>
          <w:sz w:val="32"/>
          <w:szCs w:val="32"/>
        </w:rPr>
        <w:t>（</w:t>
      </w:r>
      <w:r w:rsidR="007504CF" w:rsidRPr="008F0528">
        <w:rPr>
          <w:rFonts w:ascii="方正仿宋_GBK" w:eastAsia="方正仿宋_GBK" w:hAnsi="方正仿宋_GBK" w:cs="方正仿宋_GBK" w:hint="eastAsia"/>
          <w:sz w:val="32"/>
          <w:szCs w:val="32"/>
        </w:rPr>
        <w:t>产品销售代码：</w:t>
      </w:r>
      <w:bookmarkStart w:id="1" w:name="RANGE!B2"/>
      <w:r w:rsidR="00B323DE" w:rsidRPr="00B323DE">
        <w:rPr>
          <w:rFonts w:ascii="方正仿宋_GBK" w:eastAsia="方正仿宋_GBK" w:hAnsi="方正仿宋_GBK" w:cs="方正仿宋_GBK" w:hint="eastAsia"/>
          <w:bCs/>
          <w:sz w:val="32"/>
          <w:szCs w:val="32"/>
        </w:rPr>
        <w:t>5811221074</w:t>
      </w:r>
      <w:bookmarkEnd w:id="1"/>
      <w:r w:rsidR="007504CF" w:rsidRPr="008F0528">
        <w:rPr>
          <w:rFonts w:ascii="方正仿宋_GBK" w:eastAsia="方正仿宋_GBK" w:hAnsi="方正仿宋_GBK" w:cs="方正仿宋_GBK" w:hint="eastAsia"/>
          <w:sz w:val="32"/>
          <w:szCs w:val="32"/>
        </w:rPr>
        <w:t>，理财信息登记系统产品编码：</w:t>
      </w:r>
      <w:r w:rsidR="00B323DE" w:rsidRPr="00B323DE">
        <w:rPr>
          <w:rFonts w:ascii="方正仿宋_GBK" w:eastAsia="方正仿宋_GBK" w:hAnsi="方正仿宋_GBK" w:cs="方正仿宋_GBK" w:hint="eastAsia"/>
          <w:bCs/>
          <w:sz w:val="32"/>
          <w:szCs w:val="32"/>
        </w:rPr>
        <w:t>Z7000921000258</w:t>
      </w:r>
      <w:r w:rsidR="009968C3" w:rsidRPr="008F0528">
        <w:rPr>
          <w:rFonts w:ascii="方正仿宋_GBK" w:eastAsia="方正仿宋_GBK" w:hAnsi="方正仿宋_GBK" w:cs="方正仿宋_GBK" w:hint="eastAsia"/>
          <w:sz w:val="32"/>
          <w:szCs w:val="32"/>
        </w:rPr>
        <w:t>）将于</w:t>
      </w:r>
      <w:r w:rsidR="00B323DE" w:rsidRPr="00B323DE">
        <w:rPr>
          <w:rFonts w:ascii="方正仿宋_GBK" w:eastAsia="方正仿宋_GBK" w:hAnsi="方正仿宋_GBK" w:cs="方正仿宋_GBK" w:hint="eastAsia"/>
          <w:bCs/>
          <w:sz w:val="32"/>
          <w:szCs w:val="32"/>
        </w:rPr>
        <w:t>2022年1月1日</w:t>
      </w:r>
      <w:r w:rsidR="009968C3" w:rsidRPr="008F0528">
        <w:rPr>
          <w:rFonts w:ascii="方正仿宋_GBK" w:eastAsia="方正仿宋_GBK" w:hAnsi="方正仿宋_GBK" w:cs="方正仿宋_GBK" w:hint="eastAsia"/>
          <w:sz w:val="32"/>
          <w:szCs w:val="32"/>
        </w:rPr>
        <w:t>对理财产品合同进行调整。具体如下。</w:t>
      </w:r>
    </w:p>
    <w:p w:rsidR="00D415EA" w:rsidRPr="008F0528" w:rsidRDefault="009968C3" w:rsidP="00310FB1">
      <w:pPr>
        <w:spacing w:line="600" w:lineRule="exact"/>
        <w:ind w:firstLineChars="200" w:firstLine="643"/>
        <w:rPr>
          <w:rFonts w:ascii="方正仿宋_GBK" w:eastAsia="方正仿宋_GBK" w:hAnsi="方正仿宋_GBK" w:cs="方正仿宋_GBK"/>
          <w:b/>
          <w:sz w:val="32"/>
          <w:szCs w:val="32"/>
        </w:rPr>
      </w:pPr>
      <w:r w:rsidRPr="008F0528">
        <w:rPr>
          <w:rFonts w:ascii="方正仿宋_GBK" w:eastAsia="方正仿宋_GBK" w:hAnsi="方正仿宋_GBK" w:cs="方正仿宋_GBK" w:hint="eastAsia"/>
          <w:b/>
          <w:sz w:val="32"/>
          <w:szCs w:val="32"/>
        </w:rPr>
        <w:t>一、调整了产品说明书的“资产估值”中的“（四）估值方法”表述，具体详见理财产品合同。</w:t>
      </w:r>
    </w:p>
    <w:p w:rsidR="00D415EA" w:rsidRPr="008F0528" w:rsidRDefault="009968C3" w:rsidP="00310FB1">
      <w:pPr>
        <w:spacing w:line="600" w:lineRule="exact"/>
        <w:ind w:firstLineChars="200" w:firstLine="643"/>
        <w:rPr>
          <w:rFonts w:ascii="方正仿宋_GBK" w:eastAsia="方正仿宋_GBK" w:hAnsi="方正仿宋_GBK" w:cs="方正仿宋_GBK"/>
          <w:b/>
          <w:sz w:val="32"/>
          <w:szCs w:val="32"/>
        </w:rPr>
      </w:pPr>
      <w:r w:rsidRPr="008F0528">
        <w:rPr>
          <w:rFonts w:ascii="方正仿宋_GBK" w:eastAsia="方正仿宋_GBK" w:hAnsi="方正仿宋_GBK" w:cs="方正仿宋_GBK" w:hint="eastAsia"/>
          <w:b/>
          <w:sz w:val="32"/>
          <w:szCs w:val="32"/>
        </w:rPr>
        <w:t>二、进一步说明了产品说明书“产品说明部分”的“业绩比较基准”一栏业绩比较基准测算依据，具体详见理财产品合同。</w:t>
      </w:r>
    </w:p>
    <w:p w:rsidR="00D415EA" w:rsidRPr="008F0528" w:rsidRDefault="009968C3" w:rsidP="00310FB1">
      <w:pPr>
        <w:spacing w:line="600" w:lineRule="exact"/>
        <w:ind w:firstLineChars="200" w:firstLine="643"/>
        <w:rPr>
          <w:rFonts w:ascii="方正仿宋_GBK" w:eastAsia="方正仿宋_GBK" w:hAnsi="方正仿宋_GBK" w:cs="方正仿宋_GBK"/>
          <w:b/>
          <w:sz w:val="32"/>
          <w:szCs w:val="32"/>
        </w:rPr>
      </w:pPr>
      <w:r w:rsidRPr="008F0528">
        <w:rPr>
          <w:rFonts w:ascii="方正仿宋_GBK" w:eastAsia="方正仿宋_GBK" w:hAnsi="方正仿宋_GBK" w:cs="方正仿宋_GBK" w:hint="eastAsia"/>
          <w:b/>
          <w:sz w:val="32"/>
          <w:szCs w:val="32"/>
        </w:rPr>
        <w:t>三、调整风险揭示书的“确认函”中关于反洗钱相关表述，调整后如下：</w:t>
      </w:r>
    </w:p>
    <w:p w:rsidR="00D415EA" w:rsidRPr="008F0528" w:rsidRDefault="009968C3" w:rsidP="00310FB1">
      <w:pPr>
        <w:spacing w:line="600" w:lineRule="exact"/>
        <w:ind w:firstLineChars="200" w:firstLine="640"/>
        <w:rPr>
          <w:rFonts w:ascii="方正仿宋_GBK" w:eastAsia="方正仿宋_GBK" w:hAnsi="方正仿宋_GBK" w:cs="方正仿宋_GBK"/>
          <w:bCs/>
          <w:sz w:val="32"/>
          <w:szCs w:val="32"/>
        </w:rPr>
      </w:pPr>
      <w:r w:rsidRPr="008F0528">
        <w:rPr>
          <w:rFonts w:ascii="方正仿宋_GBK" w:eastAsia="方正仿宋_GBK" w:hAnsi="方正仿宋_GBK" w:cs="方正仿宋_GBK" w:hint="eastAsia"/>
          <w:bCs/>
          <w:sz w:val="32"/>
          <w:szCs w:val="32"/>
        </w:rPr>
        <w:t>本人/本公司（单位）购买本理财产品的资金为合法自有资金，不存在使用贷款、发行债券等筹集的非自有资金投资理财产品的情形，本人/本公司（单位）承诺投资于本理财产品使用的资金来源合法合规，并且系为合法之目的投资本理财产品，而非为洗钱等违法违规之目的，本人</w:t>
      </w:r>
      <w:bookmarkStart w:id="2" w:name="_Hlk86250409"/>
      <w:r w:rsidRPr="008F0528">
        <w:rPr>
          <w:rFonts w:ascii="方正仿宋_GBK" w:eastAsia="方正仿宋_GBK" w:hAnsi="方正仿宋_GBK" w:cs="方正仿宋_GBK" w:hint="eastAsia"/>
          <w:bCs/>
          <w:sz w:val="32"/>
          <w:szCs w:val="32"/>
        </w:rPr>
        <w:t>/本公司（单位）</w:t>
      </w:r>
      <w:bookmarkEnd w:id="2"/>
      <w:r w:rsidRPr="008F0528">
        <w:rPr>
          <w:rFonts w:ascii="方正仿宋_GBK" w:eastAsia="方正仿宋_GBK" w:hAnsi="方正仿宋_GBK" w:cs="方正仿宋_GBK" w:hint="eastAsia"/>
          <w:bCs/>
          <w:sz w:val="32"/>
          <w:szCs w:val="32"/>
        </w:rPr>
        <w:t>将配合管理人或者销售机构为反洗钱、反恐怖融资、制裁合</w:t>
      </w:r>
      <w:r w:rsidRPr="008F0528">
        <w:rPr>
          <w:rFonts w:ascii="方正仿宋_GBK" w:eastAsia="方正仿宋_GBK" w:hAnsi="方正仿宋_GBK" w:cs="方正仿宋_GBK" w:hint="eastAsia"/>
          <w:bCs/>
          <w:sz w:val="32"/>
          <w:szCs w:val="32"/>
        </w:rPr>
        <w:lastRenderedPageBreak/>
        <w:t>规风险管理以及非居民金融账户涉税等开展的尽职调查等措施，包括但不限于管理人或销售机构为前述目的所进行的客户身份识别、风险评估与管理、大额交易与可疑交易报告、尽职调查等，并且本人/本公司（单位）将及时、真实、准确、完整地向管理人或销售机构提供身份信息、资金来源信息以及前述措施所需要的各项信息。</w:t>
      </w:r>
    </w:p>
    <w:p w:rsidR="00D415EA" w:rsidRPr="008F0528" w:rsidRDefault="009968C3" w:rsidP="00310FB1">
      <w:pPr>
        <w:spacing w:line="600" w:lineRule="exact"/>
        <w:ind w:firstLineChars="200" w:firstLine="640"/>
        <w:rPr>
          <w:rFonts w:ascii="方正仿宋_GBK" w:eastAsia="方正仿宋_GBK" w:hAnsi="方正仿宋_GBK" w:cs="方正仿宋_GBK"/>
          <w:bCs/>
          <w:sz w:val="32"/>
          <w:szCs w:val="32"/>
        </w:rPr>
      </w:pPr>
      <w:r w:rsidRPr="008F0528">
        <w:rPr>
          <w:rFonts w:ascii="方正仿宋_GBK" w:eastAsia="方正仿宋_GBK" w:hAnsi="方正仿宋_GBK" w:cs="方正仿宋_GBK" w:hint="eastAsia"/>
          <w:bCs/>
          <w:sz w:val="32"/>
          <w:szCs w:val="32"/>
        </w:rPr>
        <w:t>本人/本公司（单位）知晓并确认，管理人或销售机构有权根据法律、法规和监管政策的变化而不时更新反洗钱、反恐怖融资、制裁合规风险管理等相关措施以及非居民金融账户涉税尽职调查要求，本人/本公司（单位）将持续配合管理人或销售机构不时更新的措施和要求。若本人/本公司（单位）未遵守前述各项承诺，或触发前述法律、法规和监管政策认定的风险事项，管理人或销售机构有权依据法律法规和监管要求采取相应措施，并有权提前终止理财产品销售文件、单方面赎回本人/本公司（单位）届时持有的理财产品而无需事先通知本人/本公司（单位）或征得本人/本公司（单位）的同意，本人/本公司（单位）将自行承担该等后果（包括遭受本金损失并丧失获得投资回报的机会等）。</w:t>
      </w:r>
    </w:p>
    <w:p w:rsidR="00D415EA" w:rsidRPr="008F0528" w:rsidRDefault="009968C3" w:rsidP="00310FB1">
      <w:pPr>
        <w:spacing w:line="600" w:lineRule="exact"/>
        <w:ind w:firstLineChars="200" w:firstLine="643"/>
        <w:rPr>
          <w:rFonts w:ascii="方正仿宋_GBK" w:eastAsia="方正仿宋_GBK" w:hAnsi="方正仿宋_GBK" w:cs="方正仿宋_GBK"/>
          <w:b/>
          <w:sz w:val="32"/>
          <w:szCs w:val="32"/>
        </w:rPr>
      </w:pPr>
      <w:r w:rsidRPr="008F0528">
        <w:rPr>
          <w:rFonts w:ascii="方正仿宋_GBK" w:eastAsia="方正仿宋_GBK" w:hAnsi="方正仿宋_GBK" w:cs="方正仿宋_GBK" w:hint="eastAsia"/>
          <w:b/>
          <w:sz w:val="32"/>
          <w:szCs w:val="32"/>
        </w:rPr>
        <w:t>四、调整投资协议书中关于反洗钱相关表述，调整后如下：</w:t>
      </w:r>
    </w:p>
    <w:p w:rsidR="00D415EA" w:rsidRPr="008F0528" w:rsidRDefault="009968C3" w:rsidP="00310FB1">
      <w:pPr>
        <w:spacing w:line="600" w:lineRule="exact"/>
        <w:ind w:firstLineChars="200" w:firstLine="640"/>
        <w:rPr>
          <w:rFonts w:ascii="方正仿宋_GBK" w:eastAsia="方正仿宋_GBK" w:hAnsi="方正仿宋_GBK" w:cs="方正仿宋_GBK"/>
          <w:bCs/>
          <w:sz w:val="32"/>
          <w:szCs w:val="32"/>
        </w:rPr>
      </w:pPr>
      <w:r w:rsidRPr="008F0528">
        <w:rPr>
          <w:rFonts w:ascii="方正仿宋_GBK" w:eastAsia="方正仿宋_GBK" w:hAnsi="方正仿宋_GBK" w:cs="方正仿宋_GBK" w:hint="eastAsia"/>
          <w:bCs/>
          <w:sz w:val="32"/>
          <w:szCs w:val="32"/>
        </w:rPr>
        <w:t>投资者保证遵守国家反洗钱法律、法规及相关政策要求，不从事涉及洗钱、恐怖融资、逃税、逃废债务、套取现金等违法违规活动，积极配合管理人/代销机构根据反洗钱、反恐</w:t>
      </w:r>
      <w:r w:rsidRPr="008F0528">
        <w:rPr>
          <w:rFonts w:ascii="方正仿宋_GBK" w:eastAsia="方正仿宋_GBK" w:hAnsi="方正仿宋_GBK" w:cs="方正仿宋_GBK" w:hint="eastAsia"/>
          <w:bCs/>
          <w:sz w:val="32"/>
          <w:szCs w:val="32"/>
        </w:rPr>
        <w:lastRenderedPageBreak/>
        <w:t>怖融资、制裁合规风险管理及非居民金融账户涉税信息尽职调查等相关法律法规要求开展投资者身份识别、交易记录保存、投资者身份及交易背景尽职调查、风险评估和管理、大额和可疑交易报告等各项反洗钱和反恐怖融资工作，并按要求提供相关信息和证明材料。</w:t>
      </w:r>
    </w:p>
    <w:p w:rsidR="00D415EA" w:rsidRPr="008F0528" w:rsidRDefault="009968C3" w:rsidP="00310FB1">
      <w:pPr>
        <w:spacing w:line="600" w:lineRule="exact"/>
        <w:ind w:firstLineChars="200" w:firstLine="640"/>
        <w:rPr>
          <w:rFonts w:ascii="方正仿宋_GBK" w:eastAsia="方正仿宋_GBK" w:hAnsi="方正仿宋_GBK" w:cs="方正仿宋_GBK"/>
          <w:bCs/>
          <w:sz w:val="32"/>
          <w:szCs w:val="32"/>
        </w:rPr>
      </w:pPr>
      <w:r w:rsidRPr="008F0528">
        <w:rPr>
          <w:rFonts w:ascii="方正仿宋_GBK" w:eastAsia="方正仿宋_GBK" w:hAnsi="方正仿宋_GBK" w:cs="方正仿宋_GBK" w:hint="eastAsia"/>
          <w:bCs/>
          <w:sz w:val="32"/>
          <w:szCs w:val="32"/>
        </w:rPr>
        <w:t>投资者确认，投资者及其关联方（主要指企业投资者的授权办理人、法定代表人/负责人、董事、控股股东、实际控制人、受益所有人等直接或间接关联方）不属于联合国及有关国际组织、中国以及中国承认的相关国家和地区、地区性组织/机构发布的制裁名单，不位于被上述国际组织、国家、组织/机构制裁的国家和地区；不属于联合国安理会、中国承认的其他国际组织、国家和地区以及中国人民银行、中国公安部等中国有权机关发布的洗钱和恐怖活动组织及人员名单；不位于上述中国承认的国际组织、国家和地区发布的洗钱及恐怖融资高风险国家和地区。</w:t>
      </w:r>
    </w:p>
    <w:p w:rsidR="00D415EA" w:rsidRPr="008F0528" w:rsidRDefault="009968C3" w:rsidP="00310FB1">
      <w:pPr>
        <w:spacing w:line="600" w:lineRule="exact"/>
        <w:ind w:firstLineChars="200" w:firstLine="643"/>
        <w:rPr>
          <w:rFonts w:ascii="方正仿宋_GBK" w:eastAsia="方正仿宋_GBK" w:hAnsi="方正仿宋_GBK" w:cs="方正仿宋_GBK"/>
          <w:b/>
          <w:sz w:val="32"/>
          <w:szCs w:val="32"/>
        </w:rPr>
      </w:pPr>
      <w:r w:rsidRPr="008F0528">
        <w:rPr>
          <w:rFonts w:ascii="方正仿宋_GBK" w:eastAsia="方正仿宋_GBK" w:hAnsi="方正仿宋_GBK" w:cs="方正仿宋_GBK" w:hint="eastAsia"/>
          <w:b/>
          <w:sz w:val="32"/>
          <w:szCs w:val="32"/>
        </w:rPr>
        <w:t>五、本次调整同步也对合同版本进行了更新，具体请参见理财产品合同。</w:t>
      </w:r>
    </w:p>
    <w:p w:rsidR="00D415EA" w:rsidRPr="008F0528" w:rsidRDefault="00D415EA" w:rsidP="00310FB1">
      <w:pPr>
        <w:spacing w:line="600" w:lineRule="exact"/>
        <w:ind w:firstLineChars="200" w:firstLine="640"/>
        <w:rPr>
          <w:rFonts w:ascii="方正仿宋_GBK" w:eastAsia="方正仿宋_GBK" w:hAnsi="方正仿宋_GBK" w:cs="方正仿宋_GBK"/>
          <w:sz w:val="32"/>
          <w:szCs w:val="32"/>
        </w:rPr>
      </w:pPr>
    </w:p>
    <w:p w:rsidR="00D415EA" w:rsidRPr="008F0528" w:rsidRDefault="009968C3" w:rsidP="00310FB1">
      <w:pPr>
        <w:spacing w:line="600" w:lineRule="exact"/>
        <w:ind w:firstLineChars="200" w:firstLine="640"/>
        <w:rPr>
          <w:rFonts w:ascii="方正仿宋_GBK" w:eastAsia="方正仿宋_GBK" w:hAnsi="方正仿宋_GBK" w:cs="方正仿宋_GBK"/>
          <w:sz w:val="32"/>
          <w:szCs w:val="32"/>
        </w:rPr>
      </w:pPr>
      <w:r w:rsidRPr="008F0528">
        <w:rPr>
          <w:rFonts w:ascii="方正仿宋_GBK" w:eastAsia="方正仿宋_GBK" w:hAnsi="方正仿宋_GBK" w:cs="方正仿宋_GBK" w:hint="eastAsia"/>
          <w:sz w:val="32"/>
          <w:szCs w:val="32"/>
        </w:rPr>
        <w:t>上述调整将于</w:t>
      </w:r>
      <w:r w:rsidR="00B323DE" w:rsidRPr="00B323DE">
        <w:rPr>
          <w:rFonts w:ascii="方正仿宋_GBK" w:eastAsia="方正仿宋_GBK" w:hAnsi="方正仿宋_GBK" w:cs="方正仿宋_GBK" w:hint="eastAsia"/>
          <w:bCs/>
          <w:sz w:val="32"/>
          <w:szCs w:val="32"/>
        </w:rPr>
        <w:t>2022年1月1日</w:t>
      </w:r>
      <w:r w:rsidRPr="008F0528">
        <w:rPr>
          <w:rFonts w:ascii="方正仿宋_GBK" w:eastAsia="方正仿宋_GBK" w:hAnsi="方正仿宋_GBK" w:cs="方正仿宋_GBK" w:hint="eastAsia"/>
          <w:sz w:val="32"/>
          <w:szCs w:val="32"/>
        </w:rPr>
        <w:t>（含）起生效。如有疑问，敬请垂询我司及代销机构相关联络方式。</w:t>
      </w:r>
    </w:p>
    <w:p w:rsidR="00D415EA" w:rsidRPr="008F0528" w:rsidRDefault="009968C3" w:rsidP="00310FB1">
      <w:pPr>
        <w:spacing w:line="600" w:lineRule="exact"/>
        <w:ind w:firstLineChars="200" w:firstLine="640"/>
        <w:rPr>
          <w:rFonts w:ascii="方正仿宋_GBK" w:eastAsia="方正仿宋_GBK" w:hAnsi="方正仿宋_GBK" w:cs="方正仿宋_GBK"/>
          <w:sz w:val="32"/>
          <w:szCs w:val="32"/>
        </w:rPr>
      </w:pPr>
      <w:r w:rsidRPr="008F0528">
        <w:rPr>
          <w:rFonts w:ascii="方正仿宋_GBK" w:eastAsia="方正仿宋_GBK" w:hAnsi="方正仿宋_GBK" w:cs="方正仿宋_GBK" w:hint="eastAsia"/>
          <w:sz w:val="32"/>
          <w:szCs w:val="32"/>
        </w:rPr>
        <w:t>交银理财客户服务热线：400-820-9555。</w:t>
      </w:r>
    </w:p>
    <w:p w:rsidR="00D415EA" w:rsidRPr="008F0528" w:rsidRDefault="00D415EA" w:rsidP="00310FB1">
      <w:pPr>
        <w:spacing w:line="600" w:lineRule="exact"/>
        <w:ind w:firstLineChars="200" w:firstLine="640"/>
        <w:rPr>
          <w:rFonts w:ascii="方正仿宋_GBK" w:eastAsia="方正仿宋_GBK" w:hAnsi="方正仿宋_GBK" w:cs="方正仿宋_GBK"/>
          <w:sz w:val="32"/>
          <w:szCs w:val="32"/>
        </w:rPr>
      </w:pPr>
    </w:p>
    <w:p w:rsidR="00D415EA" w:rsidRPr="008F0528" w:rsidRDefault="009968C3" w:rsidP="00310FB1">
      <w:pPr>
        <w:spacing w:line="600" w:lineRule="exact"/>
        <w:ind w:firstLineChars="200" w:firstLine="640"/>
        <w:rPr>
          <w:rFonts w:ascii="方正仿宋_GBK" w:eastAsia="方正仿宋_GBK" w:hAnsi="方正仿宋_GBK" w:cs="方正仿宋_GBK"/>
          <w:sz w:val="32"/>
          <w:szCs w:val="32"/>
        </w:rPr>
      </w:pPr>
      <w:r w:rsidRPr="008F0528">
        <w:rPr>
          <w:rFonts w:ascii="方正仿宋_GBK" w:eastAsia="方正仿宋_GBK" w:hAnsi="方正仿宋_GBK" w:cs="方正仿宋_GBK" w:hint="eastAsia"/>
          <w:sz w:val="32"/>
          <w:szCs w:val="32"/>
        </w:rPr>
        <w:t>感谢您一直以来对我司的支持！</w:t>
      </w:r>
    </w:p>
    <w:p w:rsidR="00D415EA" w:rsidRPr="008F0528" w:rsidRDefault="009968C3" w:rsidP="00310FB1">
      <w:pPr>
        <w:spacing w:line="600" w:lineRule="exact"/>
        <w:ind w:firstLineChars="200" w:firstLine="640"/>
        <w:rPr>
          <w:rFonts w:ascii="方正仿宋_GBK" w:eastAsia="方正仿宋_GBK" w:hAnsi="方正仿宋_GBK" w:cs="方正仿宋_GBK"/>
          <w:sz w:val="32"/>
          <w:szCs w:val="32"/>
        </w:rPr>
      </w:pPr>
      <w:r w:rsidRPr="008F0528">
        <w:rPr>
          <w:rFonts w:ascii="方正仿宋_GBK" w:eastAsia="方正仿宋_GBK" w:hAnsi="方正仿宋_GBK" w:cs="方正仿宋_GBK" w:hint="eastAsia"/>
          <w:sz w:val="32"/>
          <w:szCs w:val="32"/>
        </w:rPr>
        <w:t>特此公告。</w:t>
      </w:r>
    </w:p>
    <w:p w:rsidR="00D415EA" w:rsidRPr="008F0528" w:rsidRDefault="00D415EA" w:rsidP="00310FB1">
      <w:pPr>
        <w:spacing w:line="600" w:lineRule="exact"/>
        <w:rPr>
          <w:rFonts w:ascii="方正仿宋_GBK" w:eastAsia="方正仿宋_GBK" w:hAnsi="方正仿宋_GBK" w:cs="方正仿宋_GBK"/>
          <w:sz w:val="32"/>
          <w:szCs w:val="32"/>
        </w:rPr>
      </w:pPr>
    </w:p>
    <w:p w:rsidR="00D415EA" w:rsidRPr="008F0528" w:rsidRDefault="009968C3" w:rsidP="00310FB1">
      <w:pPr>
        <w:spacing w:line="600" w:lineRule="exact"/>
        <w:jc w:val="right"/>
        <w:rPr>
          <w:rFonts w:ascii="方正仿宋_GBK" w:eastAsia="方正仿宋_GBK" w:hAnsi="方正仿宋_GBK" w:cs="方正仿宋_GBK"/>
          <w:sz w:val="32"/>
          <w:szCs w:val="32"/>
        </w:rPr>
      </w:pPr>
      <w:r w:rsidRPr="008F0528">
        <w:rPr>
          <w:rFonts w:ascii="方正仿宋_GBK" w:eastAsia="方正仿宋_GBK" w:hAnsi="方正仿宋_GBK" w:cs="方正仿宋_GBK" w:hint="eastAsia"/>
          <w:sz w:val="32"/>
          <w:szCs w:val="32"/>
        </w:rPr>
        <w:t>交银理财有限责任公司</w:t>
      </w:r>
    </w:p>
    <w:p w:rsidR="00D415EA" w:rsidRDefault="00B323DE" w:rsidP="00310FB1">
      <w:pPr>
        <w:spacing w:line="600" w:lineRule="exact"/>
        <w:jc w:val="right"/>
        <w:rPr>
          <w:rFonts w:ascii="仿宋_GB2312" w:eastAsia="仿宋_GB2312" w:hAnsi="方正仿宋_GBK" w:cs="方正仿宋_GBK"/>
          <w:sz w:val="24"/>
          <w:szCs w:val="24"/>
        </w:rPr>
      </w:pPr>
      <w:r w:rsidRPr="00B323DE">
        <w:rPr>
          <w:rFonts w:ascii="方正仿宋_GBK" w:eastAsia="方正仿宋_GBK" w:hAnsi="方正仿宋_GBK" w:cs="方正仿宋_GBK" w:hint="eastAsia"/>
          <w:bCs/>
          <w:sz w:val="32"/>
          <w:szCs w:val="32"/>
        </w:rPr>
        <w:t>2021年12月27日</w:t>
      </w:r>
    </w:p>
    <w:sectPr w:rsidR="00D415E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D3E" w:rsidRDefault="00A45D3E">
      <w:r>
        <w:separator/>
      </w:r>
    </w:p>
  </w:endnote>
  <w:endnote w:type="continuationSeparator" w:id="0">
    <w:p w:rsidR="00A45D3E" w:rsidRDefault="00A4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2003" w:usb1="090E0000" w:usb2="00000010" w:usb3="00000000" w:csb0="003C0041" w:csb1="00000000"/>
  </w:font>
  <w:font w:name="方正仿宋_GBK">
    <w:panose1 w:val="03000509000000000000"/>
    <w:charset w:val="86"/>
    <w:family w:val="script"/>
    <w:pitch w:val="fixed"/>
    <w:sig w:usb0="00002003" w:usb1="090E0000" w:usb2="00000010" w:usb3="00000000" w:csb0="003C004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5EA" w:rsidRDefault="009968C3">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415EA" w:rsidRDefault="009968C3">
                          <w:pPr>
                            <w:pStyle w:val="a3"/>
                          </w:pPr>
                          <w:r>
                            <w:fldChar w:fldCharType="begin"/>
                          </w:r>
                          <w:r>
                            <w:instrText xml:space="preserve"> PAGE  \* MERGEFORMAT </w:instrText>
                          </w:r>
                          <w:r>
                            <w:fldChar w:fldCharType="separate"/>
                          </w:r>
                          <w:r w:rsidR="000B2C98">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415EA" w:rsidRDefault="009968C3">
                    <w:pPr>
                      <w:pStyle w:val="a3"/>
                    </w:pPr>
                    <w:r>
                      <w:fldChar w:fldCharType="begin"/>
                    </w:r>
                    <w:r>
                      <w:instrText xml:space="preserve"> PAGE  \* MERGEFORMAT </w:instrText>
                    </w:r>
                    <w:r>
                      <w:fldChar w:fldCharType="separate"/>
                    </w:r>
                    <w:r w:rsidR="000B2C98">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D3E" w:rsidRDefault="00A45D3E">
      <w:r>
        <w:separator/>
      </w:r>
    </w:p>
  </w:footnote>
  <w:footnote w:type="continuationSeparator" w:id="0">
    <w:p w:rsidR="00A45D3E" w:rsidRDefault="00A45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57"/>
    <w:rsid w:val="000011F0"/>
    <w:rsid w:val="000130D2"/>
    <w:rsid w:val="00056238"/>
    <w:rsid w:val="00084E92"/>
    <w:rsid w:val="000B2C98"/>
    <w:rsid w:val="000D554A"/>
    <w:rsid w:val="0010604D"/>
    <w:rsid w:val="00126AC5"/>
    <w:rsid w:val="001878AF"/>
    <w:rsid w:val="00196B8D"/>
    <w:rsid w:val="00224847"/>
    <w:rsid w:val="0024090D"/>
    <w:rsid w:val="00247E4E"/>
    <w:rsid w:val="00273EB9"/>
    <w:rsid w:val="002968D4"/>
    <w:rsid w:val="002E6A89"/>
    <w:rsid w:val="00310FB1"/>
    <w:rsid w:val="00397A21"/>
    <w:rsid w:val="003F0266"/>
    <w:rsid w:val="00427691"/>
    <w:rsid w:val="0044024F"/>
    <w:rsid w:val="0052089B"/>
    <w:rsid w:val="005536BD"/>
    <w:rsid w:val="00570486"/>
    <w:rsid w:val="005C5711"/>
    <w:rsid w:val="005E2CBD"/>
    <w:rsid w:val="00650CB4"/>
    <w:rsid w:val="00745D33"/>
    <w:rsid w:val="007504CF"/>
    <w:rsid w:val="00751C22"/>
    <w:rsid w:val="00795B5D"/>
    <w:rsid w:val="00826D2F"/>
    <w:rsid w:val="008949FD"/>
    <w:rsid w:val="008A4938"/>
    <w:rsid w:val="008F0528"/>
    <w:rsid w:val="00900C03"/>
    <w:rsid w:val="00903178"/>
    <w:rsid w:val="00945BF7"/>
    <w:rsid w:val="009968C3"/>
    <w:rsid w:val="009C512B"/>
    <w:rsid w:val="009F4889"/>
    <w:rsid w:val="00A010BF"/>
    <w:rsid w:val="00A45D3E"/>
    <w:rsid w:val="00A7359E"/>
    <w:rsid w:val="00B232F4"/>
    <w:rsid w:val="00B323DE"/>
    <w:rsid w:val="00B41ECB"/>
    <w:rsid w:val="00B53FE8"/>
    <w:rsid w:val="00B66149"/>
    <w:rsid w:val="00BA3F59"/>
    <w:rsid w:val="00C843E9"/>
    <w:rsid w:val="00D125ED"/>
    <w:rsid w:val="00D415EA"/>
    <w:rsid w:val="00D605CB"/>
    <w:rsid w:val="00DC2D55"/>
    <w:rsid w:val="00E157CD"/>
    <w:rsid w:val="00E908B3"/>
    <w:rsid w:val="00ED395E"/>
    <w:rsid w:val="00F43457"/>
    <w:rsid w:val="00F86415"/>
    <w:rsid w:val="00FA324C"/>
    <w:rsid w:val="00FD3C41"/>
    <w:rsid w:val="00FF142D"/>
    <w:rsid w:val="01247A85"/>
    <w:rsid w:val="014B46D4"/>
    <w:rsid w:val="01F71E54"/>
    <w:rsid w:val="038A3960"/>
    <w:rsid w:val="03943F69"/>
    <w:rsid w:val="04114082"/>
    <w:rsid w:val="04A77695"/>
    <w:rsid w:val="059B00A7"/>
    <w:rsid w:val="06673A96"/>
    <w:rsid w:val="095962AF"/>
    <w:rsid w:val="096156B5"/>
    <w:rsid w:val="096E57FF"/>
    <w:rsid w:val="0A4A5BF8"/>
    <w:rsid w:val="0BA7717A"/>
    <w:rsid w:val="0CCF7AE9"/>
    <w:rsid w:val="0D1E796E"/>
    <w:rsid w:val="0FA43FFC"/>
    <w:rsid w:val="103C2486"/>
    <w:rsid w:val="10806D39"/>
    <w:rsid w:val="110738E9"/>
    <w:rsid w:val="12083ED8"/>
    <w:rsid w:val="12DD6A7F"/>
    <w:rsid w:val="13137B65"/>
    <w:rsid w:val="13545D39"/>
    <w:rsid w:val="14397409"/>
    <w:rsid w:val="14A174E0"/>
    <w:rsid w:val="15CA22E2"/>
    <w:rsid w:val="167364D6"/>
    <w:rsid w:val="17FC79AF"/>
    <w:rsid w:val="19D85494"/>
    <w:rsid w:val="1CB735C0"/>
    <w:rsid w:val="1E546BED"/>
    <w:rsid w:val="1E92374C"/>
    <w:rsid w:val="1F4D037C"/>
    <w:rsid w:val="1FBD1704"/>
    <w:rsid w:val="22B42350"/>
    <w:rsid w:val="241F7863"/>
    <w:rsid w:val="24EB1A2B"/>
    <w:rsid w:val="25522D2B"/>
    <w:rsid w:val="25865660"/>
    <w:rsid w:val="27CE6E7A"/>
    <w:rsid w:val="282D2989"/>
    <w:rsid w:val="2AD43590"/>
    <w:rsid w:val="2ADC31A9"/>
    <w:rsid w:val="2D60052F"/>
    <w:rsid w:val="2E8C69AD"/>
    <w:rsid w:val="30564A47"/>
    <w:rsid w:val="306F1ADE"/>
    <w:rsid w:val="30995886"/>
    <w:rsid w:val="33B757FC"/>
    <w:rsid w:val="33E74334"/>
    <w:rsid w:val="350C7DCA"/>
    <w:rsid w:val="35332B2B"/>
    <w:rsid w:val="35B00755"/>
    <w:rsid w:val="36D54881"/>
    <w:rsid w:val="384635F3"/>
    <w:rsid w:val="38B44A00"/>
    <w:rsid w:val="3B051543"/>
    <w:rsid w:val="3BE5505D"/>
    <w:rsid w:val="3DB01C3A"/>
    <w:rsid w:val="3F1217CE"/>
    <w:rsid w:val="3F141D55"/>
    <w:rsid w:val="3F6727CC"/>
    <w:rsid w:val="3FB452E6"/>
    <w:rsid w:val="40462139"/>
    <w:rsid w:val="408829FA"/>
    <w:rsid w:val="408A23BE"/>
    <w:rsid w:val="41F12821"/>
    <w:rsid w:val="42862F6A"/>
    <w:rsid w:val="461940F5"/>
    <w:rsid w:val="46A37E0F"/>
    <w:rsid w:val="47AE513F"/>
    <w:rsid w:val="47E10C42"/>
    <w:rsid w:val="49753D38"/>
    <w:rsid w:val="49A60395"/>
    <w:rsid w:val="49F04409"/>
    <w:rsid w:val="4B802600"/>
    <w:rsid w:val="4B8B7843"/>
    <w:rsid w:val="4BC51105"/>
    <w:rsid w:val="4BE3142D"/>
    <w:rsid w:val="4C433C79"/>
    <w:rsid w:val="4CE0771A"/>
    <w:rsid w:val="4DB766CD"/>
    <w:rsid w:val="4E4A08F5"/>
    <w:rsid w:val="4E7769BA"/>
    <w:rsid w:val="4EE31744"/>
    <w:rsid w:val="4F2F7315"/>
    <w:rsid w:val="4F674123"/>
    <w:rsid w:val="500F1103"/>
    <w:rsid w:val="522E717A"/>
    <w:rsid w:val="52A66D10"/>
    <w:rsid w:val="53803BAE"/>
    <w:rsid w:val="53E67D0C"/>
    <w:rsid w:val="53F046E7"/>
    <w:rsid w:val="55BF0815"/>
    <w:rsid w:val="56755377"/>
    <w:rsid w:val="56D26326"/>
    <w:rsid w:val="56F036C3"/>
    <w:rsid w:val="59A0270B"/>
    <w:rsid w:val="5A15148B"/>
    <w:rsid w:val="5A85561B"/>
    <w:rsid w:val="5A9F0C15"/>
    <w:rsid w:val="5E3D2C1E"/>
    <w:rsid w:val="5E3E6996"/>
    <w:rsid w:val="5E8E347A"/>
    <w:rsid w:val="5FB87E96"/>
    <w:rsid w:val="613E1149"/>
    <w:rsid w:val="624F4E22"/>
    <w:rsid w:val="630250A9"/>
    <w:rsid w:val="646529C9"/>
    <w:rsid w:val="6473702C"/>
    <w:rsid w:val="650C10E2"/>
    <w:rsid w:val="66623AFC"/>
    <w:rsid w:val="68D8741C"/>
    <w:rsid w:val="68FD36D6"/>
    <w:rsid w:val="692A1FF1"/>
    <w:rsid w:val="69840C9B"/>
    <w:rsid w:val="6A641533"/>
    <w:rsid w:val="6BD10A4D"/>
    <w:rsid w:val="6BD840CA"/>
    <w:rsid w:val="6D7777CF"/>
    <w:rsid w:val="6D950B5A"/>
    <w:rsid w:val="6E274D51"/>
    <w:rsid w:val="72AC2D51"/>
    <w:rsid w:val="72D354A8"/>
    <w:rsid w:val="73EF00BF"/>
    <w:rsid w:val="74831CF5"/>
    <w:rsid w:val="74E4399C"/>
    <w:rsid w:val="780416F4"/>
    <w:rsid w:val="786077DD"/>
    <w:rsid w:val="79E12874"/>
    <w:rsid w:val="7DA73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A926D84-CEA5-4549-9C9E-83720A24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8">
    <w:name w:val="Balloon Text"/>
    <w:basedOn w:val="a"/>
    <w:link w:val="a9"/>
    <w:uiPriority w:val="99"/>
    <w:semiHidden/>
    <w:unhideWhenUsed/>
    <w:rsid w:val="00B53FE8"/>
    <w:rPr>
      <w:sz w:val="18"/>
      <w:szCs w:val="18"/>
    </w:rPr>
  </w:style>
  <w:style w:type="character" w:customStyle="1" w:styleId="a9">
    <w:name w:val="批注框文本 字符"/>
    <w:basedOn w:val="a0"/>
    <w:link w:val="a8"/>
    <w:uiPriority w:val="99"/>
    <w:semiHidden/>
    <w:rsid w:val="00B53FE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1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1489</Words>
  <Characters>1536</Characters>
  <Application>Microsoft Office Word</Application>
  <DocSecurity>0</DocSecurity>
  <Lines>73</Lines>
  <Paragraphs>18</Paragraphs>
  <ScaleCrop>false</ScaleCrop>
  <Company>Hewlett-Packard Company</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关于调整交银理财稳享3个月定开1号理财产品合同的公告（2021年12月27日）</dc:title>
  <dc:creator>交银理财</dc:creator>
  <cp:lastModifiedBy>方舟</cp:lastModifiedBy>
  <cp:revision>3</cp:revision>
  <cp:lastPrinted>2021-12-14T07:10:00Z</cp:lastPrinted>
  <dcterms:created xsi:type="dcterms:W3CDTF">2021-12-24T05:21:00Z</dcterms:created>
  <dcterms:modified xsi:type="dcterms:W3CDTF">2021-12-24T07:57:00Z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8DD8E9B8CCD348B49705009233D70C8A</vt:lpwstr>
  </property>
</Properties>
</file>